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5"/>
        <w:gridCol w:w="9761"/>
      </w:tblGrid>
      <w:tr w:rsidR="007A5E98" w:rsidRPr="007A5E98" w:rsidTr="007A5E98">
        <w:trPr>
          <w:tblCellSpacing w:w="0" w:type="dxa"/>
        </w:trPr>
        <w:tc>
          <w:tcPr>
            <w:tcW w:w="300" w:type="pct"/>
            <w:vAlign w:val="center"/>
            <w:hideMark/>
          </w:tcPr>
          <w:p w:rsidR="007A5E98" w:rsidRPr="007A5E98" w:rsidRDefault="007A5E98" w:rsidP="007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0" w:type="pct"/>
            <w:hideMark/>
          </w:tcPr>
          <w:p w:rsidR="007A5E98" w:rsidRPr="007A5E98" w:rsidRDefault="007A5E98" w:rsidP="007A5E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7A5E98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  <w:t>Памятка для населения: "Профилактика геморрагической лихорадки с почечным синдромом (ГЛПС)"</w:t>
            </w:r>
          </w:p>
          <w:p w:rsidR="007A5E98" w:rsidRPr="007A5E98" w:rsidRDefault="007A5E98" w:rsidP="007A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Геморрагическая лихорадка с почечным синдромом (ГЛПС) - острое инфекционное заболевание, вызываемое вирусами. Геморрагическая лихорадка с почечным синдромом относится к группе особо опасных природно-очаговых инфекций. Природные очаги ГЛПС формируются в лиственных и смешанных </w:t>
            </w:r>
            <w:proofErr w:type="gramStart"/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лесах</w:t>
            </w:r>
            <w:proofErr w:type="gramEnd"/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лесостепных ландшафтах. Резервуаром вируса ГЛПС в природе являются мышевидные грызуны: рыжая полевка, обитающая в смешанных лесах, а также полевая мышь, желтогорлая мышь, полевка обыкновенная, домовая мышь, серая крыса. У грызунов геморрагическая лихорадка протекает без клинических проявлений как хроническая инфекция. Выделение вируса из организма грызунов происходит со слюной, мочой и калом, заражая лесную подстилку, воду, продукты питания.  Точных данных о времени сохранения вируса ГЛПС во внешней среде нет.</w:t>
            </w:r>
          </w:p>
          <w:p w:rsidR="007A5E98" w:rsidRPr="007A5E98" w:rsidRDefault="007A5E98" w:rsidP="007A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Заболевания людей ГЛПС регистрируются в течение всего года с подъемом заболеваемости в летне-осенний период. Эпидемический рост заболеваемости приходится на годы, благоприятные для размножения грызунов, приводящие к росту их численности.</w:t>
            </w:r>
          </w:p>
          <w:p w:rsidR="007A5E98" w:rsidRPr="007A5E98" w:rsidRDefault="007A5E98" w:rsidP="007A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Чаще всего человек заражается при вдыхании пыли, зараженной вирусом ГЛПС, а также при употреблении воды, пищевых продуктов, овощей и фруктов, загрязненных выделениями грызунов. Заражение  в </w:t>
            </w:r>
            <w:proofErr w:type="gramStart"/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большинстве</w:t>
            </w:r>
            <w:proofErr w:type="gramEnd"/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происходит при проведении сельскохозяйственных работ, лесоразработках, работах на дачных и приусадебных участках, посещении леса для сбора ягод и грибов, отдыхе на природе. Период от момента заражения до начала заболевания составляет 7 - 25 дней, средний 17 дней, в редких </w:t>
            </w:r>
            <w:proofErr w:type="gramStart"/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дней.</w:t>
            </w:r>
          </w:p>
          <w:p w:rsidR="007A5E98" w:rsidRPr="007A5E98" w:rsidRDefault="007A5E98" w:rsidP="007A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Заболевание начинается остро с подъема температуры тела до 38-40°, озноба, резких головных болей, болей в мышцах. Отмечается гиперемия (покраснение) лица, шеи, верхней половины туловища. Глаза воспалены ("кроличьи глаза").  У части больных теряется острота зрения ("рябит в глазах", "вижу, как в тумане"). В начальном периоде ГЛПС часто принимают за грипп.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Учитывая серьезность клинических проявлений и тяжесть заболевания, лечение больных ГЛПС должно осуществляться в условиях больницы. При появлении первых признаков заболевания  необходимо незамедлительно обращаться к врачам. Больные ГЛПС опасности для других людей не представляют.</w:t>
            </w:r>
          </w:p>
          <w:p w:rsidR="007A5E98" w:rsidRPr="007A5E98" w:rsidRDefault="007A5E98" w:rsidP="007A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5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      </w:t>
            </w:r>
            <w:r w:rsidRPr="007A5E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целях предупреждения заражения необходимо обеспечить проведение комплекса профилактических мероприятий:                                                         </w:t>
            </w:r>
          </w:p>
          <w:p w:rsidR="007A5E98" w:rsidRPr="007A5E98" w:rsidRDefault="007A5E98" w:rsidP="007A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- При посещении леса необходимо строго соблюдать личную гигиену посуду и пищу нельзя раскладывать на траве, пнях. Для этих целей необходимо использовать клеенку.    </w:t>
            </w:r>
          </w:p>
          <w:p w:rsidR="007A5E98" w:rsidRPr="007A5E98" w:rsidRDefault="007A5E98" w:rsidP="007A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- Весной перед началом сезона дачные помещения рекомендуется тщательно вымыть с применением дезинфицирующих средств (3% растворы хлорамина, хлорной извести).                                                          </w:t>
            </w:r>
          </w:p>
          <w:p w:rsidR="007A5E98" w:rsidRPr="007A5E98" w:rsidRDefault="007A5E98" w:rsidP="007A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- При уборке дачных, подсобных помещений, гаражей, погребов рекомендуется надевать ватно-марлевую повязку из 4-х слоев марли и резиновые перчатки. Во время уборки не </w:t>
            </w:r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следует принимать пищу, курить.</w:t>
            </w:r>
          </w:p>
          <w:p w:rsidR="007A5E98" w:rsidRPr="007A5E98" w:rsidRDefault="007A5E98" w:rsidP="007A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Те же меры личной профилактики применяются при перевозке и складировании сена, соломы, заготовке леса, переборке овощей и др.</w:t>
            </w:r>
          </w:p>
          <w:p w:rsidR="007A5E98" w:rsidRPr="007A5E98" w:rsidRDefault="007A5E98" w:rsidP="007A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- Не </w:t>
            </w:r>
            <w:proofErr w:type="gramStart"/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захламлять</w:t>
            </w:r>
            <w:proofErr w:type="gramEnd"/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жилье и подсобные помещения, дворовые участки, особенно частных домовладений, своевременно вывозить бытовой мусор.</w:t>
            </w:r>
          </w:p>
          <w:p w:rsidR="007A5E98" w:rsidRPr="007A5E98" w:rsidRDefault="007A5E98" w:rsidP="007A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- Исключить возможность проникновения грызунов в жилые помещения и хозяйственные постройки, для чего следует заделывать вентиляционные отверстия металлической сеткой и  зацементировать щели и отверстия.</w:t>
            </w:r>
          </w:p>
          <w:p w:rsidR="007A5E98" w:rsidRPr="007A5E98" w:rsidRDefault="007A5E98" w:rsidP="007A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- Категорически запрещается употреблять в пищу подпорченные или загрязненные грызунами продукты. Вода для питья должна быть кипяченой. Пищевые продукты следует хранить в недоступных для грызунов </w:t>
            </w:r>
            <w:proofErr w:type="gramStart"/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местах</w:t>
            </w:r>
            <w:proofErr w:type="gramEnd"/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5E98" w:rsidRPr="007A5E98" w:rsidRDefault="007A5E98" w:rsidP="007A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- Для ночлега следует выбирать сухие, не заросшие кустарником участки леса, свободные от грызунов. Избегать ночевок в </w:t>
            </w:r>
            <w:proofErr w:type="gramStart"/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стогах</w:t>
            </w:r>
            <w:proofErr w:type="gramEnd"/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сена и соломы.</w:t>
            </w:r>
          </w:p>
          <w:p w:rsidR="007A5E98" w:rsidRPr="007A5E98" w:rsidRDefault="007A5E98" w:rsidP="007A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- Для надежного предупреждения заражения ГЛПС  необходимо проводить истребление грызунов всеми доступными средствами на территории дач, садов, частных построек и т. д.</w:t>
            </w:r>
          </w:p>
          <w:p w:rsidR="007A5E98" w:rsidRPr="007A5E98" w:rsidRDefault="007A5E98" w:rsidP="007A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AB2" w:rsidRDefault="00CB268E">
      <w:pPr>
        <w:rPr>
          <w:sz w:val="24"/>
          <w:szCs w:val="24"/>
        </w:rPr>
      </w:pPr>
      <w:r>
        <w:lastRenderedPageBreak/>
        <w:t xml:space="preserve"> </w:t>
      </w:r>
      <w:r w:rsidRPr="00CB268E">
        <w:rPr>
          <w:sz w:val="24"/>
          <w:szCs w:val="24"/>
        </w:rPr>
        <w:t>В нашем районе в 2016 году зарегистрировано 13 случаев ГЛПС, за 8 месяцев  2017 года уже зарегистрировано 23 случая.</w:t>
      </w:r>
    </w:p>
    <w:p w:rsidR="00CB268E" w:rsidRPr="00CB268E" w:rsidRDefault="00CB268E">
      <w:pPr>
        <w:rPr>
          <w:sz w:val="24"/>
          <w:szCs w:val="24"/>
        </w:rPr>
      </w:pPr>
      <w:r>
        <w:rPr>
          <w:sz w:val="24"/>
          <w:szCs w:val="24"/>
        </w:rPr>
        <w:t>врач инфекционист Чайка Н.Ю.</w:t>
      </w:r>
    </w:p>
    <w:sectPr w:rsidR="00CB268E" w:rsidRPr="00CB268E" w:rsidSect="007A5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E98"/>
    <w:rsid w:val="00007135"/>
    <w:rsid w:val="000204E2"/>
    <w:rsid w:val="000241E7"/>
    <w:rsid w:val="00040189"/>
    <w:rsid w:val="00043786"/>
    <w:rsid w:val="00043796"/>
    <w:rsid w:val="00046785"/>
    <w:rsid w:val="00053128"/>
    <w:rsid w:val="00056022"/>
    <w:rsid w:val="0007149D"/>
    <w:rsid w:val="00072994"/>
    <w:rsid w:val="0008443E"/>
    <w:rsid w:val="000860B0"/>
    <w:rsid w:val="000A0B19"/>
    <w:rsid w:val="000C1B1E"/>
    <w:rsid w:val="000E5B44"/>
    <w:rsid w:val="000E5C8B"/>
    <w:rsid w:val="000E5CF4"/>
    <w:rsid w:val="000F37F4"/>
    <w:rsid w:val="001029D2"/>
    <w:rsid w:val="00135D42"/>
    <w:rsid w:val="00137922"/>
    <w:rsid w:val="00143F4B"/>
    <w:rsid w:val="00152AA5"/>
    <w:rsid w:val="00155BC0"/>
    <w:rsid w:val="001645D7"/>
    <w:rsid w:val="0016662B"/>
    <w:rsid w:val="001714B1"/>
    <w:rsid w:val="00172F42"/>
    <w:rsid w:val="00174C74"/>
    <w:rsid w:val="00185A1B"/>
    <w:rsid w:val="001B55E4"/>
    <w:rsid w:val="001C1E3C"/>
    <w:rsid w:val="001C3AFE"/>
    <w:rsid w:val="001C3E97"/>
    <w:rsid w:val="001C6991"/>
    <w:rsid w:val="0020046A"/>
    <w:rsid w:val="00210471"/>
    <w:rsid w:val="00267E70"/>
    <w:rsid w:val="00274AB2"/>
    <w:rsid w:val="00276B0A"/>
    <w:rsid w:val="002E21A0"/>
    <w:rsid w:val="00336181"/>
    <w:rsid w:val="00342ADD"/>
    <w:rsid w:val="0035215A"/>
    <w:rsid w:val="00352759"/>
    <w:rsid w:val="00356C7B"/>
    <w:rsid w:val="003625B0"/>
    <w:rsid w:val="00366DC6"/>
    <w:rsid w:val="00380137"/>
    <w:rsid w:val="00385B0F"/>
    <w:rsid w:val="003A37B7"/>
    <w:rsid w:val="003A672B"/>
    <w:rsid w:val="003B1F48"/>
    <w:rsid w:val="003C7049"/>
    <w:rsid w:val="003D6143"/>
    <w:rsid w:val="00420F5A"/>
    <w:rsid w:val="00425E0F"/>
    <w:rsid w:val="00450216"/>
    <w:rsid w:val="00471695"/>
    <w:rsid w:val="0048191D"/>
    <w:rsid w:val="004A1D69"/>
    <w:rsid w:val="004A4E05"/>
    <w:rsid w:val="004D7020"/>
    <w:rsid w:val="004E682A"/>
    <w:rsid w:val="00517DD3"/>
    <w:rsid w:val="005433CB"/>
    <w:rsid w:val="0055045F"/>
    <w:rsid w:val="00554A67"/>
    <w:rsid w:val="00556214"/>
    <w:rsid w:val="00560CF9"/>
    <w:rsid w:val="005701EE"/>
    <w:rsid w:val="00591015"/>
    <w:rsid w:val="00593EDC"/>
    <w:rsid w:val="005A5DCC"/>
    <w:rsid w:val="005B4C82"/>
    <w:rsid w:val="005C5843"/>
    <w:rsid w:val="005E55CB"/>
    <w:rsid w:val="005E7928"/>
    <w:rsid w:val="00603A50"/>
    <w:rsid w:val="00615B3B"/>
    <w:rsid w:val="00623F13"/>
    <w:rsid w:val="00630AF9"/>
    <w:rsid w:val="0065193E"/>
    <w:rsid w:val="00653EF1"/>
    <w:rsid w:val="00684B09"/>
    <w:rsid w:val="00684C6D"/>
    <w:rsid w:val="006A13BB"/>
    <w:rsid w:val="006B08E3"/>
    <w:rsid w:val="006B2204"/>
    <w:rsid w:val="006B6A7C"/>
    <w:rsid w:val="006F0583"/>
    <w:rsid w:val="006F48DE"/>
    <w:rsid w:val="0070683B"/>
    <w:rsid w:val="0072050B"/>
    <w:rsid w:val="007379AE"/>
    <w:rsid w:val="00743475"/>
    <w:rsid w:val="00755EE4"/>
    <w:rsid w:val="007730BF"/>
    <w:rsid w:val="007913A1"/>
    <w:rsid w:val="00795F06"/>
    <w:rsid w:val="007A5E98"/>
    <w:rsid w:val="007B44D0"/>
    <w:rsid w:val="007D71C2"/>
    <w:rsid w:val="007F532A"/>
    <w:rsid w:val="00817EB3"/>
    <w:rsid w:val="0083108D"/>
    <w:rsid w:val="0083568D"/>
    <w:rsid w:val="00855B98"/>
    <w:rsid w:val="008608E8"/>
    <w:rsid w:val="0088723D"/>
    <w:rsid w:val="0089547D"/>
    <w:rsid w:val="008B251E"/>
    <w:rsid w:val="008C1BA3"/>
    <w:rsid w:val="008C2648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866A2"/>
    <w:rsid w:val="009A72D5"/>
    <w:rsid w:val="009B24A9"/>
    <w:rsid w:val="009B3171"/>
    <w:rsid w:val="009C376A"/>
    <w:rsid w:val="009E05C3"/>
    <w:rsid w:val="009E5B9F"/>
    <w:rsid w:val="009E76C9"/>
    <w:rsid w:val="00A233BD"/>
    <w:rsid w:val="00A25DBD"/>
    <w:rsid w:val="00A33B58"/>
    <w:rsid w:val="00A558E6"/>
    <w:rsid w:val="00A67589"/>
    <w:rsid w:val="00AB0EA4"/>
    <w:rsid w:val="00AB6FD7"/>
    <w:rsid w:val="00AC7F9E"/>
    <w:rsid w:val="00AE2F9F"/>
    <w:rsid w:val="00AE74BB"/>
    <w:rsid w:val="00B00DDD"/>
    <w:rsid w:val="00B07416"/>
    <w:rsid w:val="00B22F5B"/>
    <w:rsid w:val="00B242C0"/>
    <w:rsid w:val="00B358A9"/>
    <w:rsid w:val="00B4105C"/>
    <w:rsid w:val="00B4697F"/>
    <w:rsid w:val="00B56288"/>
    <w:rsid w:val="00B567F4"/>
    <w:rsid w:val="00B628E8"/>
    <w:rsid w:val="00B72692"/>
    <w:rsid w:val="00B80F60"/>
    <w:rsid w:val="00B842E3"/>
    <w:rsid w:val="00B94A71"/>
    <w:rsid w:val="00BA722C"/>
    <w:rsid w:val="00BD2691"/>
    <w:rsid w:val="00BE7783"/>
    <w:rsid w:val="00BF3B7F"/>
    <w:rsid w:val="00BF7A76"/>
    <w:rsid w:val="00C13175"/>
    <w:rsid w:val="00C4056A"/>
    <w:rsid w:val="00C54299"/>
    <w:rsid w:val="00C61C71"/>
    <w:rsid w:val="00C61DCD"/>
    <w:rsid w:val="00C918BA"/>
    <w:rsid w:val="00C93ADD"/>
    <w:rsid w:val="00CB0E9F"/>
    <w:rsid w:val="00CB268E"/>
    <w:rsid w:val="00CB4063"/>
    <w:rsid w:val="00CC1849"/>
    <w:rsid w:val="00CC3C76"/>
    <w:rsid w:val="00CD4E2A"/>
    <w:rsid w:val="00CD7FA8"/>
    <w:rsid w:val="00CE069E"/>
    <w:rsid w:val="00CE6226"/>
    <w:rsid w:val="00CF12D4"/>
    <w:rsid w:val="00D079B6"/>
    <w:rsid w:val="00D41861"/>
    <w:rsid w:val="00D769EA"/>
    <w:rsid w:val="00D7767D"/>
    <w:rsid w:val="00DA2096"/>
    <w:rsid w:val="00DA61B9"/>
    <w:rsid w:val="00DB105E"/>
    <w:rsid w:val="00DC0F14"/>
    <w:rsid w:val="00DD3C14"/>
    <w:rsid w:val="00DE24F2"/>
    <w:rsid w:val="00DF3367"/>
    <w:rsid w:val="00E03EB6"/>
    <w:rsid w:val="00E16E4A"/>
    <w:rsid w:val="00E30F52"/>
    <w:rsid w:val="00E342B6"/>
    <w:rsid w:val="00E4732B"/>
    <w:rsid w:val="00E722D3"/>
    <w:rsid w:val="00E732C1"/>
    <w:rsid w:val="00E909CA"/>
    <w:rsid w:val="00EA0DBB"/>
    <w:rsid w:val="00EB184A"/>
    <w:rsid w:val="00ED5EBD"/>
    <w:rsid w:val="00EE462D"/>
    <w:rsid w:val="00EF7A16"/>
    <w:rsid w:val="00F0259C"/>
    <w:rsid w:val="00F05A77"/>
    <w:rsid w:val="00F1017B"/>
    <w:rsid w:val="00F16043"/>
    <w:rsid w:val="00F2512B"/>
    <w:rsid w:val="00F256EE"/>
    <w:rsid w:val="00F500D4"/>
    <w:rsid w:val="00F514C1"/>
    <w:rsid w:val="00F844A1"/>
    <w:rsid w:val="00F92EAD"/>
    <w:rsid w:val="00F933BC"/>
    <w:rsid w:val="00FA7CE1"/>
    <w:rsid w:val="00FB2280"/>
    <w:rsid w:val="00FB3A90"/>
    <w:rsid w:val="00FC5B6B"/>
    <w:rsid w:val="00FD3B85"/>
    <w:rsid w:val="00FD6CED"/>
    <w:rsid w:val="00FD7FD6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paragraph" w:styleId="1">
    <w:name w:val="heading 1"/>
    <w:basedOn w:val="a"/>
    <w:link w:val="10"/>
    <w:uiPriority w:val="9"/>
    <w:qFormat/>
    <w:rsid w:val="007A5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5E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1</cp:revision>
  <dcterms:created xsi:type="dcterms:W3CDTF">2017-08-29T05:19:00Z</dcterms:created>
  <dcterms:modified xsi:type="dcterms:W3CDTF">2017-08-29T09:53:00Z</dcterms:modified>
</cp:coreProperties>
</file>